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37C9" w14:textId="77777777" w:rsidR="00712152" w:rsidRDefault="0036720F" w:rsidP="006C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</w:r>
    </w:p>
    <w:p w14:paraId="4DECCFE4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812"/>
        <w:gridCol w:w="6456"/>
      </w:tblGrid>
      <w:tr w:rsidR="0036720F" w14:paraId="30D11831" w14:textId="77777777" w:rsidTr="0036720F">
        <w:tc>
          <w:tcPr>
            <w:tcW w:w="2518" w:type="dxa"/>
          </w:tcPr>
          <w:p w14:paraId="10F04EAC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нормативного правового акта</w:t>
            </w:r>
          </w:p>
        </w:tc>
        <w:tc>
          <w:tcPr>
            <w:tcW w:w="5812" w:type="dxa"/>
          </w:tcPr>
          <w:p w14:paraId="6E06E516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Структурная единица нормативного правового акта с текстом в действующей редакции</w:t>
            </w:r>
          </w:p>
        </w:tc>
        <w:tc>
          <w:tcPr>
            <w:tcW w:w="6456" w:type="dxa"/>
          </w:tcPr>
          <w:p w14:paraId="198F7D92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Мера ответственности при нарушении обязательных требований, предусмотренная действующим законодательством</w:t>
            </w:r>
          </w:p>
        </w:tc>
      </w:tr>
      <w:tr w:rsidR="0036720F" w14:paraId="2974A28D" w14:textId="77777777" w:rsidTr="0036720F">
        <w:tc>
          <w:tcPr>
            <w:tcW w:w="2518" w:type="dxa"/>
          </w:tcPr>
          <w:p w14:paraId="7E25C7A8" w14:textId="3BE47B54" w:rsidR="00A3687D" w:rsidRDefault="00AB0C9C" w:rsidP="00A368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C7CB8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кодекс Российской Федерации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 от 25.10.2001 №</w:t>
            </w:r>
            <w:r w:rsidRPr="006C7CB8">
              <w:rPr>
                <w:rFonts w:ascii="Times New Roman" w:hAnsi="Times New Roman" w:cs="Times New Roman"/>
                <w:bCs/>
                <w:sz w:val="28"/>
                <w:szCs w:val="28"/>
              </w:rPr>
              <w:t>136-ФЗ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C7C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(ред. от </w:t>
            </w:r>
            <w:proofErr w:type="gramStart"/>
            <w:r w:rsidR="00AA7337">
              <w:rPr>
                <w:rFonts w:ascii="Times New Roman" w:hAnsi="Times New Roman" w:cs="Times New Roman"/>
                <w:bCs/>
                <w:sz w:val="28"/>
                <w:szCs w:val="28"/>
              </w:rPr>
              <w:t>02.05.2026</w:t>
            </w:r>
            <w:r w:rsidR="00E7330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A3687D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A36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изм. и доп., вступ. в силу с 01.07.2026) </w:t>
            </w:r>
          </w:p>
          <w:p w14:paraId="6099D495" w14:textId="0A696295" w:rsidR="0036720F" w:rsidRDefault="0036720F" w:rsidP="00AA7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87D4E98" w14:textId="77777777" w:rsidR="00AB0C9C" w:rsidRDefault="00AB0C9C" w:rsidP="00AB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26 </w:t>
            </w:r>
          </w:p>
          <w:p w14:paraId="4A3CD75D" w14:textId="77777777" w:rsidR="00AB0C9C" w:rsidRPr="00AB0C9C" w:rsidRDefault="00AB0C9C" w:rsidP="00AB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 xml:space="preserve">1. Права на земельные участки, предусмотренные главами III и IV настоящего Кодекса, удостоверяются документами в порядке, установленном Федеральным 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>О государственной регистрации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1EE2D4" w14:textId="77777777" w:rsidR="0036720F" w:rsidRDefault="00AB0C9C" w:rsidP="00815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>2. 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5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56" w:type="dxa"/>
          </w:tcPr>
          <w:p w14:paraId="4333A1CA" w14:textId="1D35E029" w:rsidR="008A4670" w:rsidRPr="008A4670" w:rsidRDefault="00AB0C9C" w:rsidP="008A46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 xml:space="preserve">«Кодекс Российской Федерации об административных правонарушениях» от 30.12.2001 №195-ФЗ (ред. от </w:t>
            </w:r>
            <w:r w:rsidR="00F471B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3037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030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E1AAB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AB0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CA6411F" w14:textId="77777777" w:rsidR="00AB0C9C" w:rsidRDefault="00E73301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C9C">
              <w:rPr>
                <w:rFonts w:ascii="Times New Roman" w:hAnsi="Times New Roman" w:cs="Times New Roman"/>
                <w:sz w:val="28"/>
                <w:szCs w:val="28"/>
              </w:rPr>
              <w:t>Статья 7.1</w:t>
            </w:r>
          </w:p>
          <w:p w14:paraId="211D2DDC" w14:textId="77777777" w:rsidR="00AD5EA8" w:rsidRDefault="00AB0C9C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5EA8" w:rsidRPr="00AD5EA8">
              <w:rPr>
                <w:rFonts w:ascii="Times New Roman" w:hAnsi="Times New Roman" w:cs="Times New Roman"/>
                <w:sz w:val="28"/>
                <w:szCs w:val="28"/>
              </w:rPr>
      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</w:t>
            </w:r>
            <w:r w:rsidR="0047319B">
              <w:rPr>
                <w:rFonts w:ascii="Times New Roman" w:hAnsi="Times New Roman" w:cs="Times New Roman"/>
                <w:sz w:val="28"/>
                <w:szCs w:val="28"/>
              </w:rPr>
              <w:t xml:space="preserve"> указанный земельный участок, </w:t>
            </w:r>
            <w:r w:rsidR="00AD5EA8"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влечет наложение административного штрафа в случае, если определена кадастровая стоимость земельного участка, </w:t>
            </w:r>
          </w:p>
          <w:p w14:paraId="77752477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1 до 1,5 процента кадастровой стоимости земельного участка, но не менее пяти тысяч рублей; </w:t>
            </w:r>
          </w:p>
          <w:p w14:paraId="6404D760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1,5 до 2 процентов кадастровой стоимости земельного участка, но не менее двадцати тысяч рублей; </w:t>
            </w:r>
          </w:p>
          <w:p w14:paraId="28C75851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на юридических лиц - от 2 до 3 процентов кадастровой стоимости земельного участка, но не менее ста тысяч рублей, </w:t>
            </w:r>
          </w:p>
          <w:p w14:paraId="0293D81F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а в случае, если не определена кадастровая стоимость земельного участка, </w:t>
            </w:r>
          </w:p>
          <w:p w14:paraId="7CD6D5AE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пяти тысяч до десяти тысяч рублей; </w:t>
            </w:r>
          </w:p>
          <w:p w14:paraId="58D06BCC" w14:textId="77777777" w:rsid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двадцати тысяч до пятидесяти тысяч рублей; </w:t>
            </w:r>
          </w:p>
          <w:p w14:paraId="4EC45E21" w14:textId="77777777" w:rsidR="00AD5EA8" w:rsidRP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>на юридических лиц - от ста тысяч до двухсот тысяч рублей.</w:t>
            </w:r>
          </w:p>
          <w:p w14:paraId="5E5BFCD7" w14:textId="77777777" w:rsidR="00AD5EA8" w:rsidRP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>Примечания:</w:t>
            </w:r>
          </w:p>
          <w:p w14:paraId="09FFB0AE" w14:textId="77777777" w:rsidR="00AD5EA8" w:rsidRPr="00AD5EA8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>1.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      </w:r>
          </w:p>
          <w:p w14:paraId="3129BE41" w14:textId="77777777" w:rsidR="00AB0C9C" w:rsidRDefault="00AD5EA8" w:rsidP="00AD5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A8">
              <w:rPr>
                <w:rFonts w:ascii="Times New Roman" w:hAnsi="Times New Roman" w:cs="Times New Roman"/>
                <w:sz w:val="28"/>
                <w:szCs w:val="28"/>
              </w:rPr>
              <w:t>2. 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анятой части земельного участка</w:t>
            </w:r>
            <w:r w:rsidR="00AB0C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0C9C" w:rsidRPr="00AB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720F" w14:paraId="04791395" w14:textId="77777777" w:rsidTr="0036720F">
        <w:tc>
          <w:tcPr>
            <w:tcW w:w="2518" w:type="dxa"/>
          </w:tcPr>
          <w:p w14:paraId="7A8CB404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2E2F185" w14:textId="77777777" w:rsidR="00E73301" w:rsidRDefault="00AB0C9C" w:rsidP="00E733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42</w:t>
            </w:r>
          </w:p>
          <w:p w14:paraId="57583CBA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«Собственники земельных участков и лица, не являющиеся собственниками земельных участков, обязаны:</w:t>
            </w:r>
          </w:p>
          <w:p w14:paraId="6F1E9B5D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земельные участки в соответствии с их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объекту;</w:t>
            </w:r>
          </w:p>
          <w:p w14:paraId="043B2FEE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      </w:r>
          </w:p>
          <w:p w14:paraId="6DAA7BB9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14:paraId="4059663D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приступать к использованию земельных участков;</w:t>
            </w:r>
          </w:p>
          <w:p w14:paraId="40B3F9B8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производить платежи за землю;</w:t>
            </w:r>
          </w:p>
          <w:p w14:paraId="537FCD3A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требования;</w:t>
            </w:r>
          </w:p>
          <w:p w14:paraId="68F10B8D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14:paraId="02550621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ликвидации последствий возникших на них аварий, катастроф;</w:t>
            </w:r>
          </w:p>
          <w:p w14:paraId="12D8D4AA" w14:textId="77777777" w:rsidR="00E73301" w:rsidRDefault="00E73301" w:rsidP="00E73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участке;</w:t>
            </w:r>
          </w:p>
          <w:p w14:paraId="23634BD6" w14:textId="77777777" w:rsidR="00AB0C9C" w:rsidRDefault="00E73301" w:rsidP="00AB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иные требования, предусмотренные настоящим Кодексом, федеральным</w:t>
            </w:r>
            <w:r w:rsidR="00E62CE2">
              <w:rPr>
                <w:rFonts w:ascii="Times New Roman" w:hAnsi="Times New Roman" w:cs="Times New Roman"/>
                <w:sz w:val="28"/>
                <w:szCs w:val="28"/>
              </w:rPr>
              <w:t>и законами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56" w:type="dxa"/>
          </w:tcPr>
          <w:p w14:paraId="733D267D" w14:textId="77777777" w:rsidR="00CA169C" w:rsidRPr="008A4670" w:rsidRDefault="003F6CAB" w:rsidP="00CA16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0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«Кодекс Российской Федерации об административных правонарушениях» от 30.12.2001 №195-ФЗ </w:t>
            </w:r>
            <w:r w:rsidR="00CA169C" w:rsidRPr="00AB0C9C">
              <w:rPr>
                <w:rFonts w:ascii="Times New Roman" w:hAnsi="Times New Roman" w:cs="Times New Roman"/>
                <w:sz w:val="28"/>
                <w:szCs w:val="28"/>
              </w:rPr>
              <w:t xml:space="preserve">(ред. от </w:t>
            </w:r>
            <w:r w:rsidR="00CA169C">
              <w:rPr>
                <w:rFonts w:ascii="Times New Roman" w:hAnsi="Times New Roman" w:cs="Times New Roman"/>
                <w:sz w:val="28"/>
                <w:szCs w:val="28"/>
              </w:rPr>
              <w:t>26.07.2026</w:t>
            </w:r>
            <w:r w:rsidR="00CA169C" w:rsidRPr="00AB0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0EAD078" w14:textId="0BFA6D25" w:rsidR="003F6CAB" w:rsidRDefault="003F6CAB" w:rsidP="003F6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1 статьи 8.8 </w:t>
            </w:r>
          </w:p>
          <w:p w14:paraId="3B4C4630" w14:textId="77777777" w:rsidR="00A10D51" w:rsidRDefault="003F6CAB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0D5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статьи, </w:t>
            </w:r>
          </w:p>
          <w:p w14:paraId="782D7AEC" w14:textId="77777777" w:rsidR="00A10D51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влечет наложение административного штрафа в случае, если определена кадастровая стоимость земельного участка, </w:t>
            </w:r>
          </w:p>
          <w:p w14:paraId="03D1A7A0" w14:textId="77777777" w:rsidR="00A10D51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0,5 до 1 процента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кадастровой стоимости земельного участка, но не менее десяти тысяч рублей; </w:t>
            </w:r>
          </w:p>
          <w:p w14:paraId="1D184A38" w14:textId="77777777" w:rsidR="00A10D51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1 до 1,5 процента кадастровой стоимости земельного участка, но не менее двадцати тысяч рублей; </w:t>
            </w:r>
          </w:p>
          <w:p w14:paraId="47E3F673" w14:textId="77777777" w:rsidR="00A10D51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на юридических лиц - от 1,5 до 2 процентов кадастровой стоимости земельного участка, но не менее ста тысяч рублей, </w:t>
            </w:r>
          </w:p>
          <w:p w14:paraId="0F7264C9" w14:textId="77777777" w:rsidR="00A10D51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а в случае, если не определена кадастровая стоимость земельного участка, на граждан в размере от десяти тысяч до двадцати тысяч рублей;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двадцати тысяч до пятидесяти тысяч рублей; </w:t>
            </w:r>
          </w:p>
          <w:p w14:paraId="32911FAE" w14:textId="77777777" w:rsidR="003F6CAB" w:rsidRDefault="00A10D51" w:rsidP="00BD4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4435" w:rsidRPr="00BD4435">
              <w:rPr>
                <w:rFonts w:ascii="Times New Roman" w:hAnsi="Times New Roman" w:cs="Times New Roman"/>
                <w:sz w:val="28"/>
                <w:szCs w:val="28"/>
              </w:rPr>
              <w:t>на юридических лиц - от ст</w:t>
            </w:r>
            <w:r w:rsidR="00E62CE2">
              <w:rPr>
                <w:rFonts w:ascii="Times New Roman" w:hAnsi="Times New Roman" w:cs="Times New Roman"/>
                <w:sz w:val="28"/>
                <w:szCs w:val="28"/>
              </w:rPr>
              <w:t>а тысяч до двухсот тысяч рублей</w:t>
            </w:r>
            <w:r w:rsidR="003F6C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6CAB" w:rsidRPr="003F6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720F" w14:paraId="444E6E0D" w14:textId="77777777" w:rsidTr="0036720F">
        <w:tc>
          <w:tcPr>
            <w:tcW w:w="2518" w:type="dxa"/>
          </w:tcPr>
          <w:p w14:paraId="33F0E58A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BA2B1A1" w14:textId="77777777" w:rsidR="0036720F" w:rsidRDefault="003F6CAB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85.1</w:t>
            </w:r>
          </w:p>
          <w:p w14:paraId="6B8546CD" w14:textId="77777777" w:rsidR="00E62CE2" w:rsidRPr="00E62CE2" w:rsidRDefault="003F6CAB" w:rsidP="00E62C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2CE2" w:rsidRPr="00E62CE2">
              <w:rPr>
                <w:rFonts w:ascii="Times New Roman" w:hAnsi="Times New Roman" w:cs="Times New Roman"/>
                <w:sz w:val="28"/>
                <w:szCs w:val="28"/>
              </w:rPr>
              <w:t>1.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 Перечень таких мероприятий устанавливается Правительством Российской Федерации.</w:t>
            </w:r>
          </w:p>
          <w:p w14:paraId="72FA1417" w14:textId="77777777" w:rsidR="00E62CE2" w:rsidRPr="00E62CE2" w:rsidRDefault="00E62CE2" w:rsidP="00E62C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CE2">
              <w:rPr>
                <w:rFonts w:ascii="Times New Roman" w:hAnsi="Times New Roman" w:cs="Times New Roman"/>
                <w:sz w:val="28"/>
                <w:szCs w:val="28"/>
              </w:rPr>
              <w:t>2. Срок освоения земельного участка из состава земель населенных пунктов составляет три года, за исключением случаев, предусмотренных настоящей статьей.</w:t>
            </w:r>
          </w:p>
          <w:p w14:paraId="7EE1ACAA" w14:textId="77777777" w:rsidR="00E62CE2" w:rsidRPr="00E62CE2" w:rsidRDefault="00E62CE2" w:rsidP="00E62C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CE2">
              <w:rPr>
                <w:rFonts w:ascii="Times New Roman" w:hAnsi="Times New Roman" w:cs="Times New Roman"/>
                <w:sz w:val="28"/>
                <w:szCs w:val="28"/>
              </w:rPr>
              <w:t xml:space="preserve">3. Если перечень мероприятий по освоению земельного участка из состава земель населенных пунктов предусматривается проектом рекультивации земель, срок освоения этого земельного участка устанавливается в соответствии с таким проектом. Правообладатель земельного </w:t>
            </w:r>
            <w:r w:rsidRPr="00E62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участка из состава земель населенных пунктов в течение срока рекультивации не считается лицом, которое не использует этот земельный участок в соответствии с целевым назначением и разрешенным использованием, при условии своевременного выполнения таких мероприятий в соответствии с перечнем, предусмотренным проектом рекультивации земель.</w:t>
            </w:r>
          </w:p>
          <w:p w14:paraId="32A9EEC5" w14:textId="77777777" w:rsidR="00E62CE2" w:rsidRPr="00E62CE2" w:rsidRDefault="00E62CE2" w:rsidP="00E62C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CE2">
              <w:rPr>
                <w:rFonts w:ascii="Times New Roman" w:hAnsi="Times New Roman" w:cs="Times New Roman"/>
                <w:sz w:val="28"/>
                <w:szCs w:val="28"/>
              </w:rPr>
              <w:t>4.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него, а в случае, если требуется освоение этого земельного участка, не позднее трех лет с указанной даты, за исключением случая, предусмотренного пунктом 3 настоящей статьи.</w:t>
            </w:r>
          </w:p>
          <w:p w14:paraId="3C39BC88" w14:textId="77777777" w:rsidR="003F6CAB" w:rsidRDefault="00E62CE2" w:rsidP="00E62C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CE2">
              <w:rPr>
                <w:rFonts w:ascii="Times New Roman" w:hAnsi="Times New Roman" w:cs="Times New Roman"/>
                <w:sz w:val="28"/>
                <w:szCs w:val="28"/>
              </w:rPr>
              <w:t>5. Признаки неиспользования земельных участков из состава земель населенных пунктов устанавливаются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ительством Российской Федерации</w:t>
            </w:r>
            <w:r w:rsidR="003F6C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6CAB" w:rsidRPr="003F6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56" w:type="dxa"/>
          </w:tcPr>
          <w:p w14:paraId="35E8AB52" w14:textId="77777777" w:rsidR="00432944" w:rsidRDefault="003F6CAB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«Кодекс Российской Федерации об административных правонарушениях» от 30.12.2001 №195-ФЗ </w:t>
            </w:r>
            <w:r w:rsidR="00432944" w:rsidRPr="00AB0C9C">
              <w:rPr>
                <w:rFonts w:ascii="Times New Roman" w:hAnsi="Times New Roman" w:cs="Times New Roman"/>
                <w:sz w:val="28"/>
                <w:szCs w:val="28"/>
              </w:rPr>
              <w:t xml:space="preserve">(ред. от </w:t>
            </w:r>
            <w:r w:rsidR="00432944">
              <w:rPr>
                <w:rFonts w:ascii="Times New Roman" w:hAnsi="Times New Roman" w:cs="Times New Roman"/>
                <w:sz w:val="28"/>
                <w:szCs w:val="28"/>
              </w:rPr>
              <w:t>26.07.2026</w:t>
            </w:r>
            <w:r w:rsidR="00432944" w:rsidRPr="00AB0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F118FD5" w14:textId="35C7327D" w:rsidR="0036720F" w:rsidRDefault="00BA74BA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CAB">
              <w:rPr>
                <w:rFonts w:ascii="Times New Roman" w:hAnsi="Times New Roman" w:cs="Times New Roman"/>
                <w:sz w:val="28"/>
                <w:szCs w:val="28"/>
              </w:rPr>
              <w:t>Пункт 3 статьи 8.8</w:t>
            </w:r>
          </w:p>
          <w:p w14:paraId="2FC7A350" w14:textId="77777777" w:rsidR="00BA74BA" w:rsidRDefault="003F6CAB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A74B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A74BA" w:rsidRPr="00BA74BA">
              <w:rPr>
                <w:rFonts w:ascii="Times New Roman" w:hAnsi="Times New Roman" w:cs="Times New Roman"/>
                <w:sz w:val="28"/>
                <w:szCs w:val="28"/>
              </w:rPr>
      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</w:t>
            </w:r>
            <w:r w:rsidR="00BA74BA">
              <w:rPr>
                <w:rFonts w:ascii="Times New Roman" w:hAnsi="Times New Roman" w:cs="Times New Roman"/>
                <w:sz w:val="28"/>
                <w:szCs w:val="28"/>
              </w:rPr>
              <w:t xml:space="preserve">усмотрена федеральным законом, </w:t>
            </w:r>
            <w:r w:rsidR="00BA74BA"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влечет наложение административного штрафа в случае, если определена кадастровая стоимость земельного участка, </w:t>
            </w:r>
          </w:p>
          <w:p w14:paraId="18D1121A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1 до 1,5 процента кадастровой стоимости земельного участка, но не менее двадцати тысяч рублей; </w:t>
            </w:r>
          </w:p>
          <w:p w14:paraId="27B02159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1,5 до 2 процентов кадастровой стоимости земельного участка, но не менее пятидесяти тысяч рублей; </w:t>
            </w:r>
          </w:p>
          <w:p w14:paraId="2AFC2C20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на юридических лиц - от 3 до 5 процентов кадастровой стоимости земельного участка, но не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менее четырехсот тысяч рублей, </w:t>
            </w:r>
          </w:p>
          <w:p w14:paraId="27358478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а в случае, если не определена кадастровая стоимость земельного участка, </w:t>
            </w:r>
          </w:p>
          <w:p w14:paraId="4B27B5F3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двадцати тысяч до пятидесяти тысяч рублей; </w:t>
            </w:r>
          </w:p>
          <w:p w14:paraId="4D7C1A9F" w14:textId="77777777" w:rsidR="00BA74BA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пятидесяти тысяч до ста тысяч рублей; </w:t>
            </w:r>
          </w:p>
          <w:p w14:paraId="2D161C75" w14:textId="77777777" w:rsidR="003F6CAB" w:rsidRDefault="00BA74BA" w:rsidP="00BA74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74BA">
              <w:rPr>
                <w:rFonts w:ascii="Times New Roman" w:hAnsi="Times New Roman" w:cs="Times New Roman"/>
                <w:sz w:val="28"/>
                <w:szCs w:val="28"/>
              </w:rPr>
              <w:t>на юридических лиц - от четырехсо</w:t>
            </w:r>
            <w:r w:rsidR="00E62CE2">
              <w:rPr>
                <w:rFonts w:ascii="Times New Roman" w:hAnsi="Times New Roman" w:cs="Times New Roman"/>
                <w:sz w:val="28"/>
                <w:szCs w:val="28"/>
              </w:rPr>
              <w:t>т тысяч до семисот тысяч рублей</w:t>
            </w:r>
            <w:r w:rsidR="006C03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6CAB" w:rsidRPr="003F6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720F" w14:paraId="655EFBB0" w14:textId="77777777" w:rsidTr="0036720F">
        <w:tc>
          <w:tcPr>
            <w:tcW w:w="2518" w:type="dxa"/>
          </w:tcPr>
          <w:p w14:paraId="0FE0AF62" w14:textId="77777777" w:rsidR="0036720F" w:rsidRDefault="0036720F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9B50118" w14:textId="77777777" w:rsidR="0036720F" w:rsidRDefault="006C0382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5 статьи 13</w:t>
            </w:r>
          </w:p>
          <w:p w14:paraId="6FF7BBED" w14:textId="77777777" w:rsidR="006C0382" w:rsidRDefault="006C0382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2CE2" w:rsidRPr="00E62CE2">
              <w:rPr>
                <w:rFonts w:ascii="Times New Roman" w:hAnsi="Times New Roman" w:cs="Times New Roman"/>
                <w:sz w:val="28"/>
                <w:szCs w:val="28"/>
              </w:rPr>
              <w:t xml:space="preserve">5. Лица, деятельность которых привела к ухудшению качества земель (в том числе в результате их загрязнения, нарушения почвенного слоя), за исключением случаев строительства на земельных участках из земель сельскохозяйственного назначения, в том числе на сельскохозяйственных угодьях, объектов капитального строительства, </w:t>
            </w:r>
            <w:r w:rsidR="00E62CE2" w:rsidRPr="00E62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некапитальных строений, сооружений, предназначенных для виноградарства и (или) производства продукции виноделия, а также для оказания услуг в сфере сельского туризма, в случаях, предусмотренных Федеральным законом от 27 декабря 2019 года N 468-ФЗ </w:t>
            </w:r>
            <w:r w:rsidR="00E62CE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62CE2" w:rsidRPr="00E62CE2">
              <w:rPr>
                <w:rFonts w:ascii="Times New Roman" w:hAnsi="Times New Roman" w:cs="Times New Roman"/>
                <w:sz w:val="28"/>
                <w:szCs w:val="28"/>
              </w:rPr>
              <w:t>"О виноградарстве и виноделии в Российской Федерации", обязаны обеспечить их рекультивацию. Рекультивация земель представляет собой мероприятия по предотвращению деградации земель и (или) восстановлению их плодородия посредством приведения земель в состояние, пригодное для их использования в соответствии с целевым назначением и разрешенным использованием, в том числе путем устранения последствий загрязнения почв, восстановления плодородного слоя почвы, создания агролесомелиоративных насаждений, а</w:t>
            </w:r>
            <w:r w:rsidR="00E62CE2">
              <w:rPr>
                <w:rFonts w:ascii="Times New Roman" w:hAnsi="Times New Roman" w:cs="Times New Roman"/>
                <w:sz w:val="28"/>
                <w:szCs w:val="28"/>
              </w:rPr>
              <w:t>грофитомелиоративных насаждений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C0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56" w:type="dxa"/>
          </w:tcPr>
          <w:p w14:paraId="73CB38B6" w14:textId="77777777" w:rsidR="0014619B" w:rsidRDefault="006C0382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«Кодекс Российской Федерации об административных правонарушениях» от 30.12.2001 №195-ФЗ </w:t>
            </w:r>
            <w:r w:rsidR="0014619B" w:rsidRPr="00AB0C9C">
              <w:rPr>
                <w:rFonts w:ascii="Times New Roman" w:hAnsi="Times New Roman" w:cs="Times New Roman"/>
                <w:sz w:val="28"/>
                <w:szCs w:val="28"/>
              </w:rPr>
              <w:t xml:space="preserve">(ред. от </w:t>
            </w:r>
            <w:r w:rsidR="0014619B">
              <w:rPr>
                <w:rFonts w:ascii="Times New Roman" w:hAnsi="Times New Roman" w:cs="Times New Roman"/>
                <w:sz w:val="28"/>
                <w:szCs w:val="28"/>
              </w:rPr>
              <w:t>26.07.2026</w:t>
            </w:r>
            <w:r w:rsidR="0014619B" w:rsidRPr="00AB0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E43B7CB" w14:textId="56FAEFB8" w:rsidR="006C0382" w:rsidRDefault="006C0382" w:rsidP="006C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4 статьи 8.8</w:t>
            </w:r>
          </w:p>
          <w:p w14:paraId="06EEEC46" w14:textId="77777777" w:rsidR="003329DE" w:rsidRDefault="006C0382" w:rsidP="003329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29DE" w:rsidRPr="003329DE">
              <w:rPr>
                <w:rFonts w:ascii="Times New Roman" w:hAnsi="Times New Roman" w:cs="Times New Roman"/>
                <w:sz w:val="28"/>
                <w:szCs w:val="28"/>
              </w:rPr>
              <w:t xml:space="preserve">4. Невыполнение или несвоевременное выполнение обязанностей по приведению земель в состояние, пригодное для использования по целевому назначению, влечет наложение административного штрафа </w:t>
            </w:r>
          </w:p>
          <w:p w14:paraId="16EAE0EB" w14:textId="77777777" w:rsidR="003329DE" w:rsidRDefault="003329DE" w:rsidP="003329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329DE">
              <w:rPr>
                <w:rFonts w:ascii="Times New Roman" w:hAnsi="Times New Roman" w:cs="Times New Roman"/>
                <w:sz w:val="28"/>
                <w:szCs w:val="28"/>
              </w:rPr>
              <w:t xml:space="preserve">на граждан в размере от двадцати тысяч до пятидесяти тысяч рублей; </w:t>
            </w:r>
          </w:p>
          <w:p w14:paraId="4BC366A5" w14:textId="77777777" w:rsidR="003329DE" w:rsidRDefault="003329DE" w:rsidP="003329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9DE">
              <w:rPr>
                <w:rFonts w:ascii="Times New Roman" w:hAnsi="Times New Roman" w:cs="Times New Roman"/>
                <w:sz w:val="28"/>
                <w:szCs w:val="28"/>
              </w:rPr>
              <w:t xml:space="preserve">на должностных лиц - от ста тысяч до двухсот тысяч рублей; </w:t>
            </w:r>
          </w:p>
          <w:p w14:paraId="2245A887" w14:textId="77777777" w:rsidR="006C0382" w:rsidRDefault="003329DE" w:rsidP="003329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9DE">
              <w:rPr>
                <w:rFonts w:ascii="Times New Roman" w:hAnsi="Times New Roman" w:cs="Times New Roman"/>
                <w:sz w:val="28"/>
                <w:szCs w:val="28"/>
              </w:rPr>
              <w:t>на юридических лиц - от двухсот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ысяч до четырехсот тысяч рублей</w:t>
            </w:r>
            <w:r w:rsidR="006C03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0382" w:rsidRPr="006C0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7EA7512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9D6C1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09230" w14:textId="77777777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520BD" w14:textId="77777777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5E2AD" w14:textId="77777777" w:rsidR="006C7CB8" w:rsidRP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15F5F7" w14:textId="77777777" w:rsidR="006C7CB8" w:rsidRPr="006C7CB8" w:rsidRDefault="006C7CB8" w:rsidP="006C7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7CB8" w:rsidRPr="006C7CB8" w:rsidSect="006C7CB8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825"/>
    <w:rsid w:val="00012C57"/>
    <w:rsid w:val="0001307D"/>
    <w:rsid w:val="000430C6"/>
    <w:rsid w:val="000F4A4D"/>
    <w:rsid w:val="00110FD5"/>
    <w:rsid w:val="0014619B"/>
    <w:rsid w:val="00172A80"/>
    <w:rsid w:val="00183825"/>
    <w:rsid w:val="001E2F9D"/>
    <w:rsid w:val="002A156E"/>
    <w:rsid w:val="002A3586"/>
    <w:rsid w:val="002C3433"/>
    <w:rsid w:val="002D1AFE"/>
    <w:rsid w:val="003329DE"/>
    <w:rsid w:val="0036720F"/>
    <w:rsid w:val="00370CE0"/>
    <w:rsid w:val="003F678C"/>
    <w:rsid w:val="003F6CAB"/>
    <w:rsid w:val="00401842"/>
    <w:rsid w:val="0042274E"/>
    <w:rsid w:val="00422DC8"/>
    <w:rsid w:val="00432944"/>
    <w:rsid w:val="004631CC"/>
    <w:rsid w:val="0047319B"/>
    <w:rsid w:val="004D0FBB"/>
    <w:rsid w:val="005136A8"/>
    <w:rsid w:val="00527CD5"/>
    <w:rsid w:val="00534F24"/>
    <w:rsid w:val="0055203B"/>
    <w:rsid w:val="0065173A"/>
    <w:rsid w:val="006C0382"/>
    <w:rsid w:val="006C7CB8"/>
    <w:rsid w:val="006D3B63"/>
    <w:rsid w:val="00712152"/>
    <w:rsid w:val="00715758"/>
    <w:rsid w:val="007340AF"/>
    <w:rsid w:val="007718B9"/>
    <w:rsid w:val="007906DD"/>
    <w:rsid w:val="007B3C03"/>
    <w:rsid w:val="00815C58"/>
    <w:rsid w:val="008A4670"/>
    <w:rsid w:val="008B20FA"/>
    <w:rsid w:val="008F2DBB"/>
    <w:rsid w:val="009049BD"/>
    <w:rsid w:val="00992936"/>
    <w:rsid w:val="00A02DDA"/>
    <w:rsid w:val="00A0305C"/>
    <w:rsid w:val="00A10D51"/>
    <w:rsid w:val="00A3687D"/>
    <w:rsid w:val="00A95072"/>
    <w:rsid w:val="00AA0182"/>
    <w:rsid w:val="00AA7337"/>
    <w:rsid w:val="00AB0C9C"/>
    <w:rsid w:val="00AB6F45"/>
    <w:rsid w:val="00AD5EA8"/>
    <w:rsid w:val="00AF3145"/>
    <w:rsid w:val="00BA74BA"/>
    <w:rsid w:val="00BD4435"/>
    <w:rsid w:val="00BE197B"/>
    <w:rsid w:val="00BE5BEB"/>
    <w:rsid w:val="00C10BF5"/>
    <w:rsid w:val="00C62581"/>
    <w:rsid w:val="00CA169C"/>
    <w:rsid w:val="00CD0D0F"/>
    <w:rsid w:val="00CE1878"/>
    <w:rsid w:val="00D62664"/>
    <w:rsid w:val="00D85F64"/>
    <w:rsid w:val="00DB2E48"/>
    <w:rsid w:val="00DF3903"/>
    <w:rsid w:val="00E06D70"/>
    <w:rsid w:val="00E62CE2"/>
    <w:rsid w:val="00E73301"/>
    <w:rsid w:val="00E956E9"/>
    <w:rsid w:val="00EA6F03"/>
    <w:rsid w:val="00EE1AAB"/>
    <w:rsid w:val="00F24C2D"/>
    <w:rsid w:val="00F3037C"/>
    <w:rsid w:val="00F471BE"/>
    <w:rsid w:val="00FA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D85D"/>
  <w15:docId w15:val="{D940C139-164A-4270-937C-082B5B2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4712-4DCD-426A-B513-68CB9C9D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sycheva</dc:creator>
  <cp:lastModifiedBy>User</cp:lastModifiedBy>
  <cp:revision>74</cp:revision>
  <dcterms:created xsi:type="dcterms:W3CDTF">2025-06-11T09:01:00Z</dcterms:created>
  <dcterms:modified xsi:type="dcterms:W3CDTF">2026-07-30T01:52:00Z</dcterms:modified>
</cp:coreProperties>
</file>